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p>
    <w:p w:rsidR="0080412D" w:rsidP="00EF5BC4">
      <w:pPr>
        <w:spacing w:line="480" w:lineRule="auto"/>
        <w:jc w:val="center"/>
        <w:rPr>
          <w:rFonts w:ascii="Times New Roman" w:hAnsi="Times New Roman" w:cs="Times New Roman"/>
          <w:sz w:val="24"/>
          <w:szCs w:val="24"/>
        </w:rPr>
      </w:pPr>
      <w:r>
        <w:rPr>
          <w:rFonts w:ascii="Times New Roman" w:hAnsi="Times New Roman" w:cs="Times New Roman"/>
          <w:sz w:val="24"/>
          <w:szCs w:val="24"/>
        </w:rPr>
        <w:t>Aircraft Discussion</w:t>
      </w:r>
    </w:p>
    <w:p w:rsidR="00EF5BC4" w:rsidP="00EF5BC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F5BC4" w:rsidP="00EF5B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F5BC4" w:rsidRPr="00EF5BC4" w:rsidP="00EF5BC4">
      <w:pPr>
        <w:rPr>
          <w:rFonts w:ascii="Times New Roman" w:hAnsi="Times New Roman" w:cs="Times New Roman"/>
          <w:sz w:val="24"/>
          <w:szCs w:val="24"/>
        </w:rPr>
      </w:pPr>
    </w:p>
    <w:p w:rsidR="00EF5BC4" w:rsidRPr="00EF5BC4" w:rsidP="00EF5BC4">
      <w:pPr>
        <w:rPr>
          <w:rFonts w:ascii="Times New Roman" w:hAnsi="Times New Roman" w:cs="Times New Roman"/>
          <w:sz w:val="24"/>
          <w:szCs w:val="24"/>
        </w:rPr>
      </w:pPr>
    </w:p>
    <w:p w:rsidR="00EF5BC4" w:rsidRPr="00EF5BC4" w:rsidP="00EF5BC4">
      <w:pPr>
        <w:rPr>
          <w:rFonts w:ascii="Times New Roman" w:hAnsi="Times New Roman" w:cs="Times New Roman"/>
          <w:sz w:val="24"/>
          <w:szCs w:val="24"/>
        </w:rPr>
      </w:pPr>
    </w:p>
    <w:p w:rsidR="00EF5BC4" w:rsidRPr="00EF5BC4" w:rsidP="00EF5BC4">
      <w:pPr>
        <w:rPr>
          <w:rFonts w:ascii="Times New Roman" w:hAnsi="Times New Roman" w:cs="Times New Roman"/>
          <w:sz w:val="24"/>
          <w:szCs w:val="24"/>
        </w:rPr>
      </w:pPr>
    </w:p>
    <w:p w:rsidR="00EF5BC4" w:rsidP="00EF5BC4">
      <w:pPr>
        <w:rPr>
          <w:rFonts w:ascii="Times New Roman" w:hAnsi="Times New Roman" w:cs="Times New Roman"/>
          <w:sz w:val="24"/>
          <w:szCs w:val="24"/>
        </w:rPr>
      </w:pPr>
    </w:p>
    <w:p w:rsidR="00EF5BC4" w:rsidP="00EF5BC4">
      <w:pPr>
        <w:ind w:firstLine="720"/>
        <w:rPr>
          <w:rFonts w:ascii="Times New Roman" w:hAnsi="Times New Roman" w:cs="Times New Roman"/>
          <w:sz w:val="24"/>
          <w:szCs w:val="24"/>
        </w:rPr>
      </w:pPr>
    </w:p>
    <w:p w:rsidR="00EF5BC4" w:rsidP="00EF5BC4">
      <w:pPr>
        <w:ind w:firstLine="720"/>
        <w:rPr>
          <w:rFonts w:ascii="Times New Roman" w:hAnsi="Times New Roman" w:cs="Times New Roman"/>
          <w:sz w:val="24"/>
          <w:szCs w:val="24"/>
        </w:rPr>
      </w:pPr>
    </w:p>
    <w:p w:rsidR="00EF5BC4" w:rsidP="00EF5BC4">
      <w:pPr>
        <w:spacing w:line="480" w:lineRule="auto"/>
        <w:jc w:val="center"/>
        <w:rPr>
          <w:rFonts w:ascii="Times New Roman" w:hAnsi="Times New Roman" w:cs="Times New Roman"/>
          <w:sz w:val="24"/>
          <w:szCs w:val="24"/>
        </w:rPr>
      </w:pPr>
      <w:r>
        <w:rPr>
          <w:rFonts w:ascii="Times New Roman" w:hAnsi="Times New Roman" w:cs="Times New Roman"/>
          <w:sz w:val="24"/>
          <w:szCs w:val="24"/>
        </w:rPr>
        <w:t>Aircraft Discussion</w:t>
      </w:r>
    </w:p>
    <w:p w:rsidR="001B3FCC" w:rsidP="00EF5BC4">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C27102">
        <w:rPr>
          <w:rFonts w:ascii="Times New Roman" w:hAnsi="Times New Roman" w:cs="Times New Roman"/>
          <w:sz w:val="24"/>
          <w:szCs w:val="24"/>
        </w:rPr>
        <w:t>he type of aircraft is a widebody airliner that has many components such as the fuselage, landing gears, stabilizers, wings, cabin space, twin aisles, spoiler, slats, cockpit,</w:t>
      </w:r>
      <w:r w:rsidR="00C64FA6">
        <w:rPr>
          <w:rFonts w:ascii="Times New Roman" w:hAnsi="Times New Roman" w:cs="Times New Roman"/>
          <w:sz w:val="24"/>
          <w:szCs w:val="24"/>
        </w:rPr>
        <w:t xml:space="preserve"> engine system,</w:t>
      </w:r>
      <w:r w:rsidR="00C27102">
        <w:rPr>
          <w:rFonts w:ascii="Times New Roman" w:hAnsi="Times New Roman" w:cs="Times New Roman"/>
          <w:sz w:val="24"/>
          <w:szCs w:val="24"/>
        </w:rPr>
        <w:t xml:space="preserve"> </w:t>
      </w:r>
      <w:r w:rsidR="00921AE1">
        <w:rPr>
          <w:rFonts w:ascii="Times New Roman" w:hAnsi="Times New Roman" w:cs="Times New Roman"/>
          <w:sz w:val="24"/>
          <w:szCs w:val="24"/>
        </w:rPr>
        <w:t xml:space="preserve">radios, hydraulics, </w:t>
      </w:r>
      <w:r w:rsidR="00C27102">
        <w:rPr>
          <w:rFonts w:ascii="Times New Roman" w:hAnsi="Times New Roman" w:cs="Times New Roman"/>
          <w:sz w:val="24"/>
          <w:szCs w:val="24"/>
        </w:rPr>
        <w:t xml:space="preserve">and hard points. The airline has a fuel system </w:t>
      </w:r>
      <w:r w:rsidR="00C64FA6">
        <w:rPr>
          <w:rFonts w:ascii="Times New Roman" w:hAnsi="Times New Roman" w:cs="Times New Roman"/>
          <w:sz w:val="24"/>
          <w:szCs w:val="24"/>
        </w:rPr>
        <w:t>with three types of tanks known as the center, trim and wing tanks. The center tank</w:t>
      </w:r>
      <w:r w:rsidR="00CC6D24">
        <w:rPr>
          <w:rFonts w:ascii="Times New Roman" w:hAnsi="Times New Roman" w:cs="Times New Roman"/>
          <w:sz w:val="24"/>
          <w:szCs w:val="24"/>
        </w:rPr>
        <w:t xml:space="preserve"> is</w:t>
      </w:r>
      <w:r w:rsidR="00C64FA6">
        <w:rPr>
          <w:rFonts w:ascii="Times New Roman" w:hAnsi="Times New Roman" w:cs="Times New Roman"/>
          <w:sz w:val="24"/>
          <w:szCs w:val="24"/>
        </w:rPr>
        <w:t xml:space="preserve"> installed between the wings</w:t>
      </w:r>
      <w:r w:rsidR="00CC6D24">
        <w:rPr>
          <w:rFonts w:ascii="Times New Roman" w:hAnsi="Times New Roman" w:cs="Times New Roman"/>
          <w:sz w:val="24"/>
          <w:szCs w:val="24"/>
        </w:rPr>
        <w:t xml:space="preserve"> and</w:t>
      </w:r>
      <w:r w:rsidR="00C64FA6">
        <w:rPr>
          <w:rFonts w:ascii="Times New Roman" w:hAnsi="Times New Roman" w:cs="Times New Roman"/>
          <w:sz w:val="24"/>
          <w:szCs w:val="24"/>
        </w:rPr>
        <w:t xml:space="preserve"> traverses a cross-section from the front to the back</w:t>
      </w:r>
      <w:r>
        <w:rPr>
          <w:rFonts w:ascii="Times New Roman" w:hAnsi="Times New Roman" w:cs="Times New Roman"/>
          <w:sz w:val="24"/>
          <w:szCs w:val="24"/>
        </w:rPr>
        <w:t xml:space="preserve"> (fuselage)</w:t>
      </w:r>
      <w:r w:rsidR="00C64FA6">
        <w:rPr>
          <w:rFonts w:ascii="Times New Roman" w:hAnsi="Times New Roman" w:cs="Times New Roman"/>
          <w:sz w:val="24"/>
          <w:szCs w:val="24"/>
        </w:rPr>
        <w:t>. Besides, the trim t</w:t>
      </w:r>
      <w:r w:rsidR="00CC6D24">
        <w:rPr>
          <w:rFonts w:ascii="Times New Roman" w:hAnsi="Times New Roman" w:cs="Times New Roman"/>
          <w:sz w:val="24"/>
          <w:szCs w:val="24"/>
        </w:rPr>
        <w:t>anks power</w:t>
      </w:r>
      <w:r w:rsidR="00C64FA6">
        <w:rPr>
          <w:rFonts w:ascii="Times New Roman" w:hAnsi="Times New Roman" w:cs="Times New Roman"/>
          <w:sz w:val="24"/>
          <w:szCs w:val="24"/>
        </w:rPr>
        <w:t xml:space="preserve"> the aircraft for lift and landing. The wing tanks are placed on the wings </w:t>
      </w:r>
      <w:r>
        <w:rPr>
          <w:rFonts w:ascii="Times New Roman" w:hAnsi="Times New Roman" w:cs="Times New Roman"/>
          <w:sz w:val="24"/>
          <w:szCs w:val="24"/>
        </w:rPr>
        <w:t xml:space="preserve">to </w:t>
      </w:r>
      <w:r w:rsidR="00C64FA6">
        <w:rPr>
          <w:rFonts w:ascii="Times New Roman" w:hAnsi="Times New Roman" w:cs="Times New Roman"/>
          <w:sz w:val="24"/>
          <w:szCs w:val="24"/>
        </w:rPr>
        <w:t>powe</w:t>
      </w:r>
      <w:r>
        <w:rPr>
          <w:rFonts w:ascii="Times New Roman" w:hAnsi="Times New Roman" w:cs="Times New Roman"/>
          <w:sz w:val="24"/>
          <w:szCs w:val="24"/>
        </w:rPr>
        <w:t>r</w:t>
      </w:r>
      <w:r w:rsidR="00C64FA6">
        <w:rPr>
          <w:rFonts w:ascii="Times New Roman" w:hAnsi="Times New Roman" w:cs="Times New Roman"/>
          <w:sz w:val="24"/>
          <w:szCs w:val="24"/>
        </w:rPr>
        <w:t xml:space="preserve"> the engine syste</w:t>
      </w:r>
      <w:r>
        <w:rPr>
          <w:rFonts w:ascii="Times New Roman" w:hAnsi="Times New Roman" w:cs="Times New Roman"/>
          <w:sz w:val="24"/>
          <w:szCs w:val="24"/>
        </w:rPr>
        <w:t>m and enable</w:t>
      </w:r>
      <w:r w:rsidR="00C64FA6">
        <w:rPr>
          <w:rFonts w:ascii="Times New Roman" w:hAnsi="Times New Roman" w:cs="Times New Roman"/>
          <w:sz w:val="24"/>
          <w:szCs w:val="24"/>
        </w:rPr>
        <w:t xml:space="preserve"> the airliner to balance in the air.</w:t>
      </w:r>
      <w:r>
        <w:rPr>
          <w:rFonts w:ascii="Times New Roman" w:hAnsi="Times New Roman" w:cs="Times New Roman"/>
          <w:sz w:val="24"/>
          <w:szCs w:val="24"/>
        </w:rPr>
        <w:t xml:space="preserve"> The airliner has fuel pumps that are electrically-powered to transport fuel from the tank system to the engine framework. The tanks have redundant fuel pumps installed on them. In this regard, the left center pump transfers fuel from the tanks to the left engine while the right center engine does the vice versa. </w:t>
      </w:r>
      <w:r w:rsidR="00921AE1">
        <w:rPr>
          <w:rFonts w:ascii="Times New Roman" w:hAnsi="Times New Roman" w:cs="Times New Roman"/>
          <w:sz w:val="24"/>
          <w:szCs w:val="24"/>
        </w:rPr>
        <w:t xml:space="preserve"> There is also a cross-feed valve that opens to ensure that the left-center pump provides fuel pressure to the left-centered pump incase the right-centered pump malfunctions.  </w:t>
      </w:r>
    </w:p>
    <w:p w:rsidR="00EF5BC4" w:rsidP="001B3F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Also, the aircraft compose turbine engines </w:t>
      </w:r>
      <w:r w:rsidR="001B3FCC">
        <w:rPr>
          <w:rFonts w:ascii="Times New Roman" w:hAnsi="Times New Roman" w:cs="Times New Roman"/>
          <w:sz w:val="24"/>
          <w:szCs w:val="24"/>
        </w:rPr>
        <w:t>(turboprops and turbofans) while</w:t>
      </w:r>
      <w:r>
        <w:rPr>
          <w:rFonts w:ascii="Times New Roman" w:hAnsi="Times New Roman" w:cs="Times New Roman"/>
          <w:sz w:val="24"/>
          <w:szCs w:val="24"/>
        </w:rPr>
        <w:t xml:space="preserve"> some airliners have gas turbine engines that are efficient in high altitudes. </w:t>
      </w:r>
      <w:r w:rsidR="001523BC">
        <w:rPr>
          <w:rFonts w:ascii="Times New Roman" w:hAnsi="Times New Roman" w:cs="Times New Roman"/>
          <w:sz w:val="24"/>
          <w:szCs w:val="24"/>
        </w:rPr>
        <w:t>An</w:t>
      </w:r>
      <w:r w:rsidR="00921AE1">
        <w:rPr>
          <w:rFonts w:ascii="Times New Roman" w:hAnsi="Times New Roman" w:cs="Times New Roman"/>
          <w:sz w:val="24"/>
          <w:szCs w:val="24"/>
        </w:rPr>
        <w:t xml:space="preserve"> auxiliary power unit (APU) is used to power the wing engines electronically. </w:t>
      </w:r>
      <w:r w:rsidR="001B3FCC">
        <w:rPr>
          <w:rFonts w:ascii="Times New Roman" w:hAnsi="Times New Roman" w:cs="Times New Roman"/>
          <w:sz w:val="24"/>
          <w:szCs w:val="24"/>
        </w:rPr>
        <w:t>Jet</w:t>
      </w:r>
      <w:r w:rsidR="001523BC">
        <w:rPr>
          <w:rFonts w:ascii="Times New Roman" w:hAnsi="Times New Roman" w:cs="Times New Roman"/>
          <w:sz w:val="24"/>
          <w:szCs w:val="24"/>
        </w:rPr>
        <w:t xml:space="preserve"> fuel </w:t>
      </w:r>
      <w:r>
        <w:rPr>
          <w:rFonts w:ascii="Times New Roman" w:hAnsi="Times New Roman" w:cs="Times New Roman"/>
          <w:sz w:val="24"/>
          <w:szCs w:val="24"/>
        </w:rPr>
        <w:t xml:space="preserve">is a special petroleum-based </w:t>
      </w:r>
      <w:r w:rsidR="001523BC">
        <w:rPr>
          <w:rFonts w:ascii="Times New Roman" w:hAnsi="Times New Roman" w:cs="Times New Roman"/>
          <w:sz w:val="24"/>
          <w:szCs w:val="24"/>
        </w:rPr>
        <w:t xml:space="preserve">fuel, and it </w:t>
      </w:r>
      <w:r>
        <w:rPr>
          <w:rFonts w:ascii="Times New Roman" w:hAnsi="Times New Roman" w:cs="Times New Roman"/>
          <w:sz w:val="24"/>
          <w:szCs w:val="24"/>
        </w:rPr>
        <w:t>is used in the engine system of the aircraft.</w:t>
      </w:r>
      <w:r w:rsidR="001B3FCC">
        <w:rPr>
          <w:rFonts w:ascii="Times New Roman" w:hAnsi="Times New Roman" w:cs="Times New Roman"/>
          <w:sz w:val="24"/>
          <w:szCs w:val="24"/>
        </w:rPr>
        <w:t xml:space="preserve"> The fuel composes additives that reduce the vulnerability of the airliner to explosion under high-temperature conditions.</w:t>
      </w:r>
      <w:r w:rsidR="00921AE1">
        <w:rPr>
          <w:rFonts w:ascii="Times New Roman" w:hAnsi="Times New Roman" w:cs="Times New Roman"/>
          <w:sz w:val="24"/>
          <w:szCs w:val="24"/>
        </w:rPr>
        <w:t xml:space="preserve"> The airliner has bleed air that is siphoned from each engine system to power the anti-ice system and the air conditioners. Besides, the bleed air pressurizes the fuel and hydraulic pumps. Most importantly, the airliner has a mobile cart that can accept external air.</w:t>
      </w:r>
    </w:p>
    <w:p w:rsidR="00921AE1" w:rsidP="001B3FCC">
      <w:pPr>
        <w:spacing w:line="480" w:lineRule="auto"/>
        <w:ind w:firstLine="720"/>
        <w:rPr>
          <w:rFonts w:ascii="Times New Roman" w:hAnsi="Times New Roman" w:cs="Times New Roman"/>
          <w:sz w:val="24"/>
          <w:szCs w:val="24"/>
        </w:rPr>
      </w:pPr>
    </w:p>
    <w:p w:rsidR="00921AE1" w:rsidP="001B3F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high-performance engines consist of exhaust nozzles as well as digital engine controls that make the aircraft operational. Also, the airliner has boost pumps that are lowly-pressurized to provide consistent fuel coolant to the electronically-powered engines with feedback systems to the aircraft tanks</w:t>
      </w:r>
      <w:r w:rsidR="00FA7FD7">
        <w:rPr>
          <w:rFonts w:ascii="Times New Roman" w:hAnsi="Times New Roman" w:cs="Times New Roman"/>
          <w:sz w:val="24"/>
          <w:szCs w:val="24"/>
        </w:rPr>
        <w:t xml:space="preserve"> (Eder, 1997)</w:t>
      </w:r>
      <w:r>
        <w:rPr>
          <w:rFonts w:ascii="Times New Roman" w:hAnsi="Times New Roman" w:cs="Times New Roman"/>
          <w:sz w:val="24"/>
          <w:szCs w:val="24"/>
        </w:rPr>
        <w:t>. The fuel used is a low-temperature petroleum-based product that is used to cool electronic components and aircraft subsystems. The engine inlet raises fuel pressure when it passes through a centrifugal pump to charge the gear, primary fuel, high-speed centrifugal, and augmenter pumps.</w:t>
      </w:r>
      <w:r w:rsidR="00733EC2">
        <w:rPr>
          <w:rFonts w:ascii="Times New Roman" w:hAnsi="Times New Roman" w:cs="Times New Roman"/>
          <w:sz w:val="24"/>
          <w:szCs w:val="24"/>
        </w:rPr>
        <w:t xml:space="preserve"> The cooling process also occurs when the fuel transported to the gas generator combustor cools the engine. </w:t>
      </w:r>
    </w:p>
    <w:p w:rsidR="00733EC2" w:rsidP="001B3FC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process known as fueldraulic actuation regulates fan variable guide vanes, the exhaust nozzle, and the compressor variable guide vanes.</w:t>
      </w:r>
      <w:r w:rsidR="005764FA">
        <w:rPr>
          <w:rFonts w:ascii="Times New Roman" w:hAnsi="Times New Roman" w:cs="Times New Roman"/>
          <w:sz w:val="24"/>
          <w:szCs w:val="24"/>
        </w:rPr>
        <w:t xml:space="preserve"> The tanks have air gaps that are placed by g-loading over the inlets of the fuel system based on the altitude. The two fuel pumps located on each engine transfers fuels out of the line to supplementary fuel systems. Subsequently, the electric fuel pumps turn on the fuel lines and switch off when the engine starts running efficiently. The electric pumps cause uninterrupted flow of fuel regardless of the altitude. The mechanism </w:t>
      </w:r>
      <w:r w:rsidR="00FA7FD7">
        <w:rPr>
          <w:rFonts w:ascii="Times New Roman" w:hAnsi="Times New Roman" w:cs="Times New Roman"/>
          <w:sz w:val="24"/>
          <w:szCs w:val="24"/>
        </w:rPr>
        <w:t>ensures that the two pumps hold significant quantities of fuel in between them that enables continuous inlet operation even when the tanks are starved. Besides, the bleed valve releases air that flows into the fuel lines that ensures that the two pumps are running together to sustain uninterrupted flow. Fuel flow is maintained so long as the electric pump pushes fuel down the line each the inlet reaches liquid level.</w:t>
      </w:r>
    </w:p>
    <w:p w:rsidR="00FA7FD7" w:rsidP="001B3FCC">
      <w:pPr>
        <w:spacing w:line="480" w:lineRule="auto"/>
        <w:ind w:firstLine="720"/>
        <w:rPr>
          <w:rFonts w:ascii="Times New Roman" w:hAnsi="Times New Roman" w:cs="Times New Roman"/>
          <w:sz w:val="24"/>
          <w:szCs w:val="24"/>
        </w:rPr>
      </w:pPr>
    </w:p>
    <w:p w:rsidR="00FA7FD7" w:rsidP="001B3FCC">
      <w:pPr>
        <w:spacing w:line="480" w:lineRule="auto"/>
        <w:ind w:firstLine="720"/>
        <w:rPr>
          <w:rFonts w:ascii="Times New Roman" w:hAnsi="Times New Roman" w:cs="Times New Roman"/>
          <w:sz w:val="24"/>
          <w:szCs w:val="24"/>
        </w:rPr>
      </w:pPr>
    </w:p>
    <w:p w:rsidR="00FA7FD7" w:rsidP="001B3FCC">
      <w:pPr>
        <w:spacing w:line="480" w:lineRule="auto"/>
        <w:ind w:firstLine="720"/>
        <w:rPr>
          <w:rFonts w:ascii="Times New Roman" w:hAnsi="Times New Roman" w:cs="Times New Roman"/>
          <w:sz w:val="24"/>
          <w:szCs w:val="24"/>
        </w:rPr>
      </w:pPr>
    </w:p>
    <w:p w:rsidR="00FA7FD7" w:rsidP="00FA7FD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FA7FD7" w:rsidP="00FA7FD7">
      <w:pPr>
        <w:spacing w:line="480" w:lineRule="auto"/>
        <w:rPr>
          <w:rFonts w:ascii="Times New Roman" w:hAnsi="Times New Roman" w:cs="Times New Roman"/>
          <w:sz w:val="24"/>
          <w:szCs w:val="24"/>
        </w:rPr>
      </w:pPr>
      <w:r>
        <w:rPr>
          <w:rFonts w:ascii="Times New Roman" w:hAnsi="Times New Roman" w:cs="Times New Roman"/>
          <w:sz w:val="24"/>
          <w:szCs w:val="24"/>
        </w:rPr>
        <w:t xml:space="preserve">Eder, M. (1997). </w:t>
      </w:r>
      <w:r w:rsidRPr="00FA7FD7">
        <w:rPr>
          <w:rFonts w:ascii="Times New Roman" w:hAnsi="Times New Roman" w:cs="Times New Roman"/>
          <w:i/>
          <w:sz w:val="24"/>
          <w:szCs w:val="24"/>
        </w:rPr>
        <w:t>Presented Papers Aircraft Fuel System.</w:t>
      </w:r>
      <w:r>
        <w:rPr>
          <w:rFonts w:ascii="Times New Roman" w:hAnsi="Times New Roman" w:cs="Times New Roman"/>
          <w:sz w:val="24"/>
          <w:szCs w:val="24"/>
        </w:rPr>
        <w:t xml:space="preserve"> The National Academics of Sciences</w:t>
      </w:r>
    </w:p>
    <w:p w:rsidR="00FA7FD7" w:rsidP="00FA7FD7">
      <w:pPr>
        <w:spacing w:line="480" w:lineRule="auto"/>
        <w:rPr>
          <w:rFonts w:ascii="Times New Roman" w:hAnsi="Times New Roman" w:cs="Times New Roman"/>
          <w:sz w:val="24"/>
          <w:szCs w:val="24"/>
        </w:rPr>
      </w:pPr>
      <w:r>
        <w:rPr>
          <w:rFonts w:ascii="Times New Roman" w:hAnsi="Times New Roman" w:cs="Times New Roman"/>
          <w:sz w:val="24"/>
          <w:szCs w:val="24"/>
        </w:rPr>
        <w:tab/>
        <w:t>and Technology. United Technology Pratt &amp; Whitney, 60-76.</w:t>
      </w:r>
      <w:bookmarkStart w:id="0" w:name="_GoBack"/>
      <w:bookmarkEnd w:id="0"/>
    </w:p>
    <w:p w:rsidR="00921AE1" w:rsidP="001B3FCC">
      <w:pPr>
        <w:spacing w:line="480" w:lineRule="auto"/>
        <w:ind w:firstLine="720"/>
        <w:rPr>
          <w:rFonts w:ascii="Times New Roman" w:hAnsi="Times New Roman" w:cs="Times New Roman"/>
          <w:sz w:val="24"/>
          <w:szCs w:val="24"/>
        </w:rPr>
      </w:pPr>
    </w:p>
    <w:p w:rsidR="00EF5BC4" w:rsidRPr="00EF5BC4" w:rsidP="00EF5BC4">
      <w:pPr>
        <w:ind w:firstLine="720"/>
        <w:rPr>
          <w:rFonts w:ascii="Times New Roman" w:hAnsi="Times New Roman" w:cs="Times New Roman"/>
          <w:sz w:val="24"/>
          <w:szCs w:val="24"/>
        </w:rPr>
      </w:pPr>
    </w:p>
    <w:sectPr w:rsidSect="00EF5BC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BC4" w:rsidRPr="00EF5BC4" w:rsidP="00EF5BC4">
    <w:pPr>
      <w:pStyle w:val="Header"/>
      <w:spacing w:line="480" w:lineRule="auto"/>
      <w:rPr>
        <w:rFonts w:ascii="Times New Roman" w:hAnsi="Times New Roman" w:cs="Times New Roman"/>
        <w:sz w:val="24"/>
        <w:szCs w:val="24"/>
      </w:rPr>
    </w:pPr>
    <w:r w:rsidRPr="00EF5BC4">
      <w:rPr>
        <w:rFonts w:ascii="Times New Roman" w:hAnsi="Times New Roman" w:cs="Times New Roman"/>
        <w:sz w:val="24"/>
        <w:szCs w:val="24"/>
      </w:rPr>
      <w:t>AIRCRAFT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F5BC4">
      <w:rPr>
        <w:rFonts w:ascii="Times New Roman" w:hAnsi="Times New Roman" w:cs="Times New Roman"/>
        <w:sz w:val="24"/>
        <w:szCs w:val="24"/>
      </w:rPr>
      <w:t xml:space="preserve"> </w:t>
    </w:r>
    <w:sdt>
      <w:sdtPr>
        <w:rPr>
          <w:rFonts w:ascii="Times New Roman" w:hAnsi="Times New Roman" w:cs="Times New Roman"/>
          <w:sz w:val="24"/>
          <w:szCs w:val="24"/>
        </w:rPr>
        <w:id w:val="-1684198535"/>
        <w:docPartObj>
          <w:docPartGallery w:val="Page Numbers (Top of Page)"/>
          <w:docPartUnique/>
        </w:docPartObj>
      </w:sdtPr>
      <w:sdtEndPr>
        <w:rPr>
          <w:noProof/>
        </w:rPr>
      </w:sdtEndPr>
      <w:sdtContent>
        <w:r w:rsidRPr="00EF5BC4">
          <w:rPr>
            <w:rFonts w:ascii="Times New Roman" w:hAnsi="Times New Roman" w:cs="Times New Roman"/>
            <w:sz w:val="24"/>
            <w:szCs w:val="24"/>
          </w:rPr>
          <w:fldChar w:fldCharType="begin"/>
        </w:r>
        <w:r w:rsidRPr="00EF5BC4">
          <w:rPr>
            <w:rFonts w:ascii="Times New Roman" w:hAnsi="Times New Roman" w:cs="Times New Roman"/>
            <w:sz w:val="24"/>
            <w:szCs w:val="24"/>
          </w:rPr>
          <w:instrText xml:space="preserve"> PAGE   \* MERGEFORMAT </w:instrText>
        </w:r>
        <w:r w:rsidRPr="00EF5BC4">
          <w:rPr>
            <w:rFonts w:ascii="Times New Roman" w:hAnsi="Times New Roman" w:cs="Times New Roman"/>
            <w:sz w:val="24"/>
            <w:szCs w:val="24"/>
          </w:rPr>
          <w:fldChar w:fldCharType="separate"/>
        </w:r>
        <w:r w:rsidR="00FA7FD7">
          <w:rPr>
            <w:rFonts w:ascii="Times New Roman" w:hAnsi="Times New Roman" w:cs="Times New Roman"/>
            <w:noProof/>
            <w:sz w:val="24"/>
            <w:szCs w:val="24"/>
          </w:rPr>
          <w:t>4</w:t>
        </w:r>
        <w:r w:rsidRPr="00EF5BC4">
          <w:rPr>
            <w:rFonts w:ascii="Times New Roman" w:hAnsi="Times New Roman" w:cs="Times New Roman"/>
            <w:noProof/>
            <w:sz w:val="24"/>
            <w:szCs w:val="24"/>
          </w:rPr>
          <w:fldChar w:fldCharType="end"/>
        </w:r>
      </w:sdtContent>
    </w:sdt>
  </w:p>
  <w:p w:rsidR="00EF5B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BC4" w:rsidRPr="00EF5BC4" w:rsidP="00EF5BC4">
    <w:pPr>
      <w:pStyle w:val="Header"/>
      <w:spacing w:line="480" w:lineRule="auto"/>
      <w:rPr>
        <w:rFonts w:ascii="Times New Roman" w:hAnsi="Times New Roman" w:cs="Times New Roman"/>
        <w:sz w:val="24"/>
        <w:szCs w:val="24"/>
      </w:rPr>
    </w:pPr>
    <w:r w:rsidRPr="00EF5BC4">
      <w:rPr>
        <w:rFonts w:ascii="Times New Roman" w:hAnsi="Times New Roman" w:cs="Times New Roman"/>
        <w:sz w:val="24"/>
        <w:szCs w:val="24"/>
      </w:rPr>
      <w:t xml:space="preserve">Running head: AIRCRAFT 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68325987"/>
        <w:docPartObj>
          <w:docPartGallery w:val="Page Numbers (Top of Page)"/>
          <w:docPartUnique/>
        </w:docPartObj>
      </w:sdtPr>
      <w:sdtEndPr>
        <w:rPr>
          <w:noProof/>
        </w:rPr>
      </w:sdtEndPr>
      <w:sdtContent>
        <w:r w:rsidRPr="00EF5BC4">
          <w:rPr>
            <w:rFonts w:ascii="Times New Roman" w:hAnsi="Times New Roman" w:cs="Times New Roman"/>
            <w:sz w:val="24"/>
            <w:szCs w:val="24"/>
          </w:rPr>
          <w:fldChar w:fldCharType="begin"/>
        </w:r>
        <w:r w:rsidRPr="00EF5BC4">
          <w:rPr>
            <w:rFonts w:ascii="Times New Roman" w:hAnsi="Times New Roman" w:cs="Times New Roman"/>
            <w:sz w:val="24"/>
            <w:szCs w:val="24"/>
          </w:rPr>
          <w:instrText xml:space="preserve"> PAGE   \* MERGEFORMAT </w:instrText>
        </w:r>
        <w:r w:rsidRPr="00EF5BC4">
          <w:rPr>
            <w:rFonts w:ascii="Times New Roman" w:hAnsi="Times New Roman" w:cs="Times New Roman"/>
            <w:sz w:val="24"/>
            <w:szCs w:val="24"/>
          </w:rPr>
          <w:fldChar w:fldCharType="separate"/>
        </w:r>
        <w:r w:rsidR="00D0101F">
          <w:rPr>
            <w:rFonts w:ascii="Times New Roman" w:hAnsi="Times New Roman" w:cs="Times New Roman"/>
            <w:noProof/>
            <w:sz w:val="24"/>
            <w:szCs w:val="24"/>
          </w:rPr>
          <w:t>1</w:t>
        </w:r>
        <w:r w:rsidRPr="00EF5BC4">
          <w:rPr>
            <w:rFonts w:ascii="Times New Roman" w:hAnsi="Times New Roman" w:cs="Times New Roman"/>
            <w:noProof/>
            <w:sz w:val="24"/>
            <w:szCs w:val="24"/>
          </w:rPr>
          <w:fldChar w:fldCharType="end"/>
        </w:r>
      </w:sdtContent>
    </w:sdt>
  </w:p>
  <w:p w:rsidR="00EF5B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BC4"/>
    <w:rsid w:val="001523BC"/>
    <w:rsid w:val="001B3FCC"/>
    <w:rsid w:val="001D2666"/>
    <w:rsid w:val="005764FA"/>
    <w:rsid w:val="00733EC2"/>
    <w:rsid w:val="0080412D"/>
    <w:rsid w:val="00921AE1"/>
    <w:rsid w:val="009D2FB8"/>
    <w:rsid w:val="00BD4F4E"/>
    <w:rsid w:val="00C27102"/>
    <w:rsid w:val="00C64FA6"/>
    <w:rsid w:val="00CC6D24"/>
    <w:rsid w:val="00D0101F"/>
    <w:rsid w:val="00EF5BC4"/>
    <w:rsid w:val="00FA7F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BC4"/>
  </w:style>
  <w:style w:type="paragraph" w:styleId="Footer">
    <w:name w:val="footer"/>
    <w:basedOn w:val="Normal"/>
    <w:link w:val="FooterChar"/>
    <w:uiPriority w:val="99"/>
    <w:unhideWhenUsed/>
    <w:rsid w:val="00EF5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2019-07-07T19:34:00Z</dcterms:created>
  <dcterms:modified xsi:type="dcterms:W3CDTF">2019-07-07T21:20:00Z</dcterms:modified>
</cp:coreProperties>
</file>